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B852D2" w:rsidP="008E06C9" w:rsidRDefault="00B852D2" w14:paraId="7798DDB6" wp14:textId="77777777">
      <w:pPr>
        <w:jc w:val="center"/>
      </w:pPr>
      <w:r>
        <w:t>INSERT LETTERHEAD HERE</w:t>
      </w:r>
    </w:p>
    <w:p xmlns:wp14="http://schemas.microsoft.com/office/word/2010/wordml" w:rsidR="00B852D2" w:rsidP="00B852D2" w:rsidRDefault="00B852D2" w14:paraId="672A6659" wp14:textId="77777777"/>
    <w:p xmlns:wp14="http://schemas.microsoft.com/office/word/2010/wordml" w:rsidR="00B852D2" w:rsidP="00626BFC" w:rsidRDefault="00626BFC" w14:paraId="74218380" wp14:textId="77777777">
      <w:r>
        <w:t>Dear Parents:</w:t>
      </w:r>
    </w:p>
    <w:p xmlns:wp14="http://schemas.microsoft.com/office/word/2010/wordml" w:rsidR="002320AB" w:rsidP="00626BFC" w:rsidRDefault="00626BFC" w14:paraId="2A933FD2" wp14:textId="77777777">
      <w:r>
        <w:t xml:space="preserve">During the course of the school year, your student will participate in </w:t>
      </w:r>
      <w:r w:rsidR="00A840E5">
        <w:t xml:space="preserve">district and state </w:t>
      </w:r>
      <w:r>
        <w:t>assessments that provide teachers with information about your child’s progress. The calendar below shows the timeframe in which your student may participate in an assessment</w:t>
      </w:r>
      <w:r w:rsidR="00A840E5">
        <w:t xml:space="preserve"> and the purpose of these assessments.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7"/>
        <w:gridCol w:w="1418"/>
        <w:gridCol w:w="2430"/>
        <w:gridCol w:w="3055"/>
      </w:tblGrid>
      <w:tr xmlns:wp14="http://schemas.microsoft.com/office/word/2010/wordml" w:rsidR="008E06C9" w:rsidTr="59A3A066" w14:paraId="2079969D" wp14:textId="77777777">
        <w:tc>
          <w:tcPr>
            <w:tcW w:w="2447" w:type="dxa"/>
            <w:tcMar/>
          </w:tcPr>
          <w:p w:rsidR="008E06C9" w:rsidP="00B852D2" w:rsidRDefault="008E06C9" w14:paraId="5AEEA579" wp14:textId="77777777">
            <w:pPr>
              <w:jc w:val="center"/>
            </w:pPr>
            <w:r>
              <w:t>Assessment</w:t>
            </w:r>
          </w:p>
        </w:tc>
        <w:tc>
          <w:tcPr>
            <w:tcW w:w="1418" w:type="dxa"/>
            <w:tcMar/>
          </w:tcPr>
          <w:p w:rsidR="008E06C9" w:rsidP="00B852D2" w:rsidRDefault="008E06C9" w14:paraId="364E22C8" wp14:textId="77777777">
            <w:pPr>
              <w:jc w:val="center"/>
            </w:pPr>
            <w:r>
              <w:t>Grade Levels</w:t>
            </w:r>
          </w:p>
        </w:tc>
        <w:tc>
          <w:tcPr>
            <w:tcW w:w="2430" w:type="dxa"/>
            <w:tcMar/>
          </w:tcPr>
          <w:p w:rsidR="008E06C9" w:rsidP="00B852D2" w:rsidRDefault="008E06C9" w14:paraId="405005C2" wp14:textId="77777777">
            <w:pPr>
              <w:jc w:val="center"/>
            </w:pPr>
            <w:r>
              <w:t>Dates</w:t>
            </w:r>
          </w:p>
        </w:tc>
        <w:tc>
          <w:tcPr>
            <w:tcW w:w="3055" w:type="dxa"/>
            <w:tcMar/>
          </w:tcPr>
          <w:p w:rsidR="008E06C9" w:rsidP="00B852D2" w:rsidRDefault="008E06C9" w14:paraId="39EC13BE" wp14:textId="77777777">
            <w:pPr>
              <w:jc w:val="center"/>
            </w:pPr>
            <w:r>
              <w:t>Purpose</w:t>
            </w:r>
          </w:p>
        </w:tc>
      </w:tr>
      <w:tr xmlns:wp14="http://schemas.microsoft.com/office/word/2010/wordml" w:rsidR="008E06C9" w:rsidTr="59A3A066" w14:paraId="359266F6" wp14:textId="77777777">
        <w:trPr>
          <w:trHeight w:val="1380"/>
        </w:trPr>
        <w:tc>
          <w:tcPr>
            <w:tcW w:w="2447" w:type="dxa"/>
            <w:tcMar/>
            <w:vAlign w:val="center"/>
          </w:tcPr>
          <w:p w:rsidR="008E06C9" w:rsidP="00B852D2" w:rsidRDefault="008E06C9" w14:paraId="353FA5B6" wp14:textId="66FBE6DF">
            <w:pPr>
              <w:jc w:val="center"/>
            </w:pPr>
            <w:r w:rsidR="24635FAE">
              <w:rPr/>
              <w:t>Universal Screener</w:t>
            </w:r>
            <w:r w:rsidR="164DE0B7">
              <w:rPr/>
              <w:t xml:space="preserve"> </w:t>
            </w:r>
          </w:p>
          <w:p w:rsidR="008E06C9" w:rsidP="00B852D2" w:rsidRDefault="008E06C9" w14:paraId="62223390" wp14:textId="5C432166">
            <w:pPr>
              <w:jc w:val="center"/>
            </w:pPr>
            <w:r w:rsidR="6CBF23CB">
              <w:rPr/>
              <w:t>(I-R</w:t>
            </w:r>
            <w:r w:rsidR="008E06C9">
              <w:rPr/>
              <w:t>eady</w:t>
            </w:r>
            <w:r w:rsidR="008E06C9">
              <w:rPr/>
              <w:t>)</w:t>
            </w:r>
          </w:p>
        </w:tc>
        <w:tc>
          <w:tcPr>
            <w:tcW w:w="1418" w:type="dxa"/>
            <w:tcMar/>
            <w:vAlign w:val="center"/>
          </w:tcPr>
          <w:p w:rsidR="008E06C9" w:rsidP="00B852D2" w:rsidRDefault="00FD6DFD" w14:paraId="3606F40E" wp14:textId="31A3C7E0">
            <w:pPr>
              <w:jc w:val="center"/>
            </w:pPr>
            <w:r w:rsidR="4B9A8E93">
              <w:rPr/>
              <w:t xml:space="preserve">Grades </w:t>
            </w:r>
            <w:r w:rsidR="2C9BC3E6">
              <w:rPr/>
              <w:t>K-5</w:t>
            </w:r>
          </w:p>
        </w:tc>
        <w:tc>
          <w:tcPr>
            <w:tcW w:w="2430" w:type="dxa"/>
            <w:tcMar/>
            <w:vAlign w:val="center"/>
          </w:tcPr>
          <w:p w:rsidR="00FD6DFD" w:rsidP="45CE9614" w:rsidRDefault="00FD6DFD" w14:paraId="03A33C10" wp14:textId="1ADD01EF">
            <w:pPr>
              <w:pStyle w:val="Normal"/>
              <w:jc w:val="center"/>
              <w:rPr>
                <w:vertAlign w:val="superscript"/>
              </w:rPr>
            </w:pPr>
            <w:r w:rsidR="357D0BC6">
              <w:rPr/>
              <w:t>Aug</w:t>
            </w:r>
            <w:r w:rsidR="35096B09">
              <w:rPr/>
              <w:t>. 28- Sept. 15</w:t>
            </w:r>
          </w:p>
          <w:p w:rsidR="00FD6DFD" w:rsidP="45CE9614" w:rsidRDefault="00FD6DFD" w14:paraId="7561C5F2" wp14:textId="0CD63D9E">
            <w:pPr>
              <w:pStyle w:val="Normal"/>
              <w:jc w:val="center"/>
              <w:rPr>
                <w:vertAlign w:val="superscript"/>
              </w:rPr>
            </w:pPr>
            <w:r w:rsidR="35096B09">
              <w:rPr/>
              <w:t>Jan. 8-26</w:t>
            </w:r>
          </w:p>
          <w:p w:rsidR="00FD6DFD" w:rsidP="45CE9614" w:rsidRDefault="00FD6DFD" w14:paraId="67072D96" wp14:textId="5E1E15DC">
            <w:pPr>
              <w:pStyle w:val="Normal"/>
              <w:jc w:val="center"/>
            </w:pPr>
            <w:r w:rsidR="35096B09">
              <w:rPr/>
              <w:t>Apr.</w:t>
            </w:r>
            <w:r w:rsidR="75C060DA">
              <w:rPr/>
              <w:t xml:space="preserve"> 22</w:t>
            </w:r>
            <w:r w:rsidR="6F2E80B4">
              <w:rPr/>
              <w:t>-</w:t>
            </w:r>
            <w:r w:rsidR="75C060DA">
              <w:rPr/>
              <w:t xml:space="preserve"> May 10</w:t>
            </w:r>
          </w:p>
        </w:tc>
        <w:tc>
          <w:tcPr>
            <w:tcW w:w="3055" w:type="dxa"/>
            <w:tcMar/>
            <w:vAlign w:val="center"/>
          </w:tcPr>
          <w:p w:rsidR="008E06C9" w:rsidP="45CE9614" w:rsidRDefault="00FD6DFD" w14:paraId="5F14F0DA" wp14:textId="637DF35B">
            <w:pPr>
              <w:jc w:val="center"/>
            </w:pPr>
            <w:r w:rsidR="4B9A8E93">
              <w:rPr/>
              <w:t>Data</w:t>
            </w:r>
            <w:r w:rsidR="24635FAE">
              <w:rPr/>
              <w:t xml:space="preserve"> </w:t>
            </w:r>
            <w:r w:rsidR="01B13D11">
              <w:rPr/>
              <w:t xml:space="preserve">to </w:t>
            </w:r>
            <w:r w:rsidR="24635FAE">
              <w:rPr/>
              <w:t>inform instruction</w:t>
            </w:r>
            <w:r w:rsidR="4EDF24DC">
              <w:rPr/>
              <w:t xml:space="preserve"> and measure growth </w:t>
            </w:r>
            <w:r w:rsidR="24635FAE">
              <w:rPr/>
              <w:t>for students</w:t>
            </w:r>
            <w:r w:rsidR="4B9A8E93">
              <w:rPr/>
              <w:t xml:space="preserve"> in ELA and Math. Administered three times a year</w:t>
            </w:r>
            <w:r w:rsidR="5BA49013">
              <w:rPr/>
              <w:t>.</w:t>
            </w:r>
          </w:p>
        </w:tc>
      </w:tr>
      <w:tr xmlns:wp14="http://schemas.microsoft.com/office/word/2010/wordml" w:rsidR="00B852D2" w:rsidTr="59A3A066" w14:paraId="37E5CB89" wp14:textId="77777777">
        <w:tc>
          <w:tcPr>
            <w:tcW w:w="2447" w:type="dxa"/>
            <w:tcMar/>
            <w:vAlign w:val="center"/>
          </w:tcPr>
          <w:p w:rsidR="00B852D2" w:rsidP="00B852D2" w:rsidRDefault="00B852D2" w14:paraId="1ED21229" wp14:textId="77777777">
            <w:pPr>
              <w:jc w:val="center"/>
            </w:pPr>
            <w:r>
              <w:t>Content Mastery Assessments (CMA)</w:t>
            </w:r>
          </w:p>
        </w:tc>
        <w:tc>
          <w:tcPr>
            <w:tcW w:w="1418" w:type="dxa"/>
            <w:tcMar/>
            <w:vAlign w:val="center"/>
          </w:tcPr>
          <w:p w:rsidR="00B852D2" w:rsidP="00B852D2" w:rsidRDefault="00B852D2" w14:paraId="77D7CC27" wp14:textId="77777777">
            <w:pPr>
              <w:jc w:val="center"/>
            </w:pPr>
            <w:r>
              <w:t>Grades 3-5</w:t>
            </w:r>
          </w:p>
        </w:tc>
        <w:tc>
          <w:tcPr>
            <w:tcW w:w="2430" w:type="dxa"/>
            <w:tcMar/>
            <w:vAlign w:val="center"/>
          </w:tcPr>
          <w:p w:rsidR="00B852D2" w:rsidP="00B852D2" w:rsidRDefault="00B852D2" w14:paraId="64F0C59D" wp14:textId="5CD10B88">
            <w:pPr>
              <w:jc w:val="center"/>
            </w:pPr>
            <w:r w:rsidR="0E0D15F1">
              <w:rPr/>
              <w:t>CMA 1</w:t>
            </w:r>
            <w:r w:rsidR="47831BFF">
              <w:rPr/>
              <w:t>:</w:t>
            </w:r>
            <w:r w:rsidR="0E0D15F1">
              <w:rPr/>
              <w:t xml:space="preserve"> Sept. 2</w:t>
            </w:r>
            <w:r w:rsidR="6E4428E3">
              <w:rPr/>
              <w:t>5</w:t>
            </w:r>
            <w:r w:rsidR="0E0D15F1">
              <w:rPr/>
              <w:t>-Oct. 6</w:t>
            </w:r>
            <w:r w:rsidR="51BCC011">
              <w:rPr/>
              <w:t xml:space="preserve"> </w:t>
            </w:r>
            <w:r w:rsidR="0E0D15F1">
              <w:rPr/>
              <w:t>CMA 2</w:t>
            </w:r>
            <w:r w:rsidR="47831BFF">
              <w:rPr/>
              <w:t xml:space="preserve">: </w:t>
            </w:r>
            <w:r w:rsidR="0E0D15F1">
              <w:rPr/>
              <w:t xml:space="preserve">Dec </w:t>
            </w:r>
            <w:r w:rsidR="278404E6">
              <w:rPr/>
              <w:t>4-15</w:t>
            </w:r>
          </w:p>
          <w:p w:rsidR="00B852D2" w:rsidP="00B852D2" w:rsidRDefault="00B852D2" w14:paraId="01EAF95E" wp14:textId="2EF422EB">
            <w:pPr>
              <w:jc w:val="center"/>
            </w:pPr>
            <w:r w:rsidR="0E0D15F1">
              <w:rPr/>
              <w:t>CMA 3</w:t>
            </w:r>
            <w:r w:rsidR="47831BFF">
              <w:rPr/>
              <w:t>:</w:t>
            </w:r>
            <w:r w:rsidR="0E0D15F1">
              <w:rPr/>
              <w:t xml:space="preserve"> </w:t>
            </w:r>
            <w:r w:rsidR="57503A00">
              <w:rPr/>
              <w:t>Apr. 22-May 10</w:t>
            </w:r>
          </w:p>
        </w:tc>
        <w:tc>
          <w:tcPr>
            <w:tcW w:w="3055" w:type="dxa"/>
            <w:tcMar/>
            <w:vAlign w:val="center"/>
          </w:tcPr>
          <w:p w:rsidR="00B852D2" w:rsidP="45CE9614" w:rsidRDefault="00B852D2" w14:paraId="4816D0AB" wp14:textId="77777777">
            <w:pPr>
              <w:jc w:val="center"/>
            </w:pPr>
            <w:r w:rsidR="0E0D15F1">
              <w:rPr/>
              <w:t xml:space="preserve">A series of short assessments to </w:t>
            </w:r>
            <w:r w:rsidR="0E0D15F1">
              <w:rPr/>
              <w:t>monitor</w:t>
            </w:r>
            <w:r w:rsidR="0E0D15F1">
              <w:rPr/>
              <w:t xml:space="preserve"> student progress toward mastery of standards taught in the classroom</w:t>
            </w:r>
          </w:p>
        </w:tc>
      </w:tr>
      <w:tr xmlns:wp14="http://schemas.microsoft.com/office/word/2010/wordml" w:rsidR="00B852D2" w:rsidTr="59A3A066" w14:paraId="10E82052" wp14:textId="77777777">
        <w:tc>
          <w:tcPr>
            <w:tcW w:w="2447" w:type="dxa"/>
            <w:tcMar/>
          </w:tcPr>
          <w:p w:rsidR="00B852D2" w:rsidP="00B852D2" w:rsidRDefault="00B852D2" w14:paraId="31ED98C1" wp14:textId="77777777">
            <w:pPr>
              <w:jc w:val="center"/>
            </w:pPr>
            <w:r>
              <w:t>Georgia Milestones Assessment (GMAS)</w:t>
            </w:r>
          </w:p>
        </w:tc>
        <w:tc>
          <w:tcPr>
            <w:tcW w:w="1418" w:type="dxa"/>
            <w:tcMar/>
          </w:tcPr>
          <w:p w:rsidR="00B852D2" w:rsidP="00B852D2" w:rsidRDefault="00B852D2" w14:paraId="046CC067" wp14:textId="77777777">
            <w:pPr>
              <w:jc w:val="center"/>
            </w:pPr>
            <w:r>
              <w:t>Grades 3-5</w:t>
            </w:r>
          </w:p>
        </w:tc>
        <w:tc>
          <w:tcPr>
            <w:tcW w:w="2430" w:type="dxa"/>
            <w:tcMar/>
          </w:tcPr>
          <w:p w:rsidR="00B852D2" w:rsidP="45CE9614" w:rsidRDefault="00B852D2" w14:paraId="61578D72" wp14:textId="70122EB9">
            <w:pPr>
              <w:pStyle w:val="Normal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5CE9614" w:rsidR="64F42D8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ELA – April 23 &amp; 24 Math – April 26 Science – April 30 (5th Only)</w:t>
            </w:r>
          </w:p>
        </w:tc>
        <w:tc>
          <w:tcPr>
            <w:tcW w:w="3055" w:type="dxa"/>
            <w:tcMar/>
          </w:tcPr>
          <w:p w:rsidR="00B852D2" w:rsidP="00626BFC" w:rsidRDefault="00B852D2" w14:paraId="4AE6178A" wp14:textId="77777777">
            <w:r>
              <w:t xml:space="preserve">State assessments </w:t>
            </w:r>
            <w:r w:rsidR="00626BFC">
              <w:t xml:space="preserve">given </w:t>
            </w:r>
            <w:r>
              <w:t>at the end of the year.</w:t>
            </w:r>
          </w:p>
        </w:tc>
      </w:tr>
    </w:tbl>
    <w:p xmlns:wp14="http://schemas.microsoft.com/office/word/2010/wordml" w:rsidR="008E06C9" w:rsidP="008E06C9" w:rsidRDefault="008E06C9" w14:paraId="0A37501D" wp14:textId="77777777"/>
    <w:p xmlns:wp14="http://schemas.microsoft.com/office/word/2010/wordml" w:rsidRPr="00A840E5" w:rsidR="00B852D2" w:rsidP="00B852D2" w:rsidRDefault="00B852D2" w14:paraId="5BAF54F1" wp14:textId="77777777">
      <w:pPr>
        <w:jc w:val="center"/>
        <w:rPr>
          <w:sz w:val="24"/>
          <w:szCs w:val="24"/>
        </w:rPr>
      </w:pPr>
      <w:r w:rsidRPr="00A840E5">
        <w:rPr>
          <w:sz w:val="24"/>
          <w:szCs w:val="24"/>
        </w:rPr>
        <w:t>Parents can assist students on these assessments by:</w:t>
      </w:r>
    </w:p>
    <w:p xmlns:wp14="http://schemas.microsoft.com/office/word/2010/wordml" w:rsidRPr="00A840E5" w:rsidR="00B852D2" w:rsidP="00B852D2" w:rsidRDefault="00B852D2" w14:paraId="46A70C07" wp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5CE9614" w:rsidR="0E0D15F1">
        <w:rPr>
          <w:b w:val="1"/>
          <w:bCs w:val="1"/>
          <w:sz w:val="24"/>
          <w:szCs w:val="24"/>
        </w:rPr>
        <w:t>Mak</w:t>
      </w:r>
      <w:r w:rsidRPr="45CE9614" w:rsidR="4EDF24DC">
        <w:rPr>
          <w:b w:val="1"/>
          <w:bCs w:val="1"/>
          <w:sz w:val="24"/>
          <w:szCs w:val="24"/>
        </w:rPr>
        <w:t>e</w:t>
      </w:r>
      <w:r w:rsidRPr="45CE9614" w:rsidR="0E0D15F1">
        <w:rPr>
          <w:b w:val="1"/>
          <w:bCs w:val="1"/>
          <w:sz w:val="24"/>
          <w:szCs w:val="24"/>
        </w:rPr>
        <w:t xml:space="preserve"> school attendance a priority</w:t>
      </w:r>
      <w:r w:rsidRPr="45CE9614" w:rsidR="0E0D15F1">
        <w:rPr>
          <w:sz w:val="24"/>
          <w:szCs w:val="24"/>
        </w:rPr>
        <w:t xml:space="preserve"> = Be</w:t>
      </w:r>
      <w:r w:rsidRPr="45CE9614" w:rsidR="4EDF24DC">
        <w:rPr>
          <w:sz w:val="24"/>
          <w:szCs w:val="24"/>
        </w:rPr>
        <w:t xml:space="preserve">ing present </w:t>
      </w:r>
      <w:r w:rsidRPr="45CE9614" w:rsidR="0E0D15F1">
        <w:rPr>
          <w:sz w:val="24"/>
          <w:szCs w:val="24"/>
        </w:rPr>
        <w:t xml:space="preserve">and on time for school is one of the best ways that you can help your student </w:t>
      </w:r>
      <w:r w:rsidRPr="45CE9614" w:rsidR="4EDF24DC">
        <w:rPr>
          <w:sz w:val="24"/>
          <w:szCs w:val="24"/>
        </w:rPr>
        <w:t xml:space="preserve">be successful </w:t>
      </w:r>
      <w:bookmarkStart w:name="_Int_5mpj6AVQ" w:id="365959481"/>
      <w:r w:rsidRPr="45CE9614" w:rsidR="4EDF24DC">
        <w:rPr>
          <w:sz w:val="24"/>
          <w:szCs w:val="24"/>
        </w:rPr>
        <w:t>on</w:t>
      </w:r>
      <w:bookmarkEnd w:id="365959481"/>
      <w:r w:rsidRPr="45CE9614" w:rsidR="4EDF24DC">
        <w:rPr>
          <w:sz w:val="24"/>
          <w:szCs w:val="24"/>
        </w:rPr>
        <w:t xml:space="preserve"> assessments. </w:t>
      </w:r>
    </w:p>
    <w:p xmlns:wp14="http://schemas.microsoft.com/office/word/2010/wordml" w:rsidRPr="00A840E5" w:rsidR="003D5EA3" w:rsidP="00B852D2" w:rsidRDefault="003D5EA3" w14:paraId="3DC2AA6C" wp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840E5">
        <w:rPr>
          <w:b/>
          <w:sz w:val="24"/>
          <w:szCs w:val="24"/>
        </w:rPr>
        <w:t>Communicate regularly with your child’s teacher</w:t>
      </w:r>
      <w:r w:rsidRPr="00A840E5">
        <w:rPr>
          <w:sz w:val="24"/>
          <w:szCs w:val="24"/>
        </w:rPr>
        <w:t xml:space="preserve"> = Regular communication with your child’s teacher can help you monitor your child’s progress. </w:t>
      </w:r>
    </w:p>
    <w:p xmlns:wp14="http://schemas.microsoft.com/office/word/2010/wordml" w:rsidRPr="00A840E5" w:rsidR="003D5EA3" w:rsidP="00B852D2" w:rsidRDefault="003D5EA3" w14:paraId="56DD8C38" wp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840E5">
        <w:rPr>
          <w:b/>
          <w:sz w:val="24"/>
          <w:szCs w:val="24"/>
        </w:rPr>
        <w:t>Talk with your child about testing</w:t>
      </w:r>
      <w:r w:rsidRPr="00A840E5">
        <w:rPr>
          <w:sz w:val="24"/>
          <w:szCs w:val="24"/>
        </w:rPr>
        <w:t xml:space="preserve"> = Explain the purpose of the assessment and help your child understand how teachers will use the information to help them grow. </w:t>
      </w:r>
    </w:p>
    <w:p xmlns:wp14="http://schemas.microsoft.com/office/word/2010/wordml" w:rsidRPr="00A840E5" w:rsidR="003D5EA3" w:rsidP="00B852D2" w:rsidRDefault="003D5EA3" w14:paraId="7EC169A1" wp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840E5">
        <w:rPr>
          <w:b/>
          <w:sz w:val="24"/>
          <w:szCs w:val="24"/>
        </w:rPr>
        <w:t>Offer positive encouragement</w:t>
      </w:r>
      <w:r w:rsidRPr="00A840E5">
        <w:rPr>
          <w:sz w:val="24"/>
          <w:szCs w:val="24"/>
        </w:rPr>
        <w:t xml:space="preserve"> = Encourage your student to do </w:t>
      </w:r>
      <w:r w:rsidRPr="00A840E5" w:rsidR="00A840E5">
        <w:rPr>
          <w:sz w:val="24"/>
          <w:szCs w:val="24"/>
        </w:rPr>
        <w:t>his/her</w:t>
      </w:r>
      <w:r w:rsidRPr="00A840E5">
        <w:rPr>
          <w:sz w:val="24"/>
          <w:szCs w:val="24"/>
        </w:rPr>
        <w:t xml:space="preserve"> best</w:t>
      </w:r>
      <w:r w:rsidRPr="00A840E5" w:rsidR="00A840E5">
        <w:rPr>
          <w:sz w:val="24"/>
          <w:szCs w:val="24"/>
        </w:rPr>
        <w:t xml:space="preserve"> and let your student know that he/she is ready for the assessment. </w:t>
      </w:r>
    </w:p>
    <w:p xmlns:wp14="http://schemas.microsoft.com/office/word/2010/wordml" w:rsidRPr="00A840E5" w:rsidR="003D5EA3" w:rsidP="00B852D2" w:rsidRDefault="003D5EA3" w14:paraId="73EF4AF8" wp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840E5">
        <w:rPr>
          <w:b/>
          <w:sz w:val="24"/>
          <w:szCs w:val="24"/>
        </w:rPr>
        <w:t xml:space="preserve">Support healthy habits </w:t>
      </w:r>
      <w:r w:rsidRPr="00A840E5">
        <w:rPr>
          <w:sz w:val="24"/>
          <w:szCs w:val="24"/>
        </w:rPr>
        <w:t>= Help your child have healthy meals and a regular sleep schedule.</w:t>
      </w:r>
    </w:p>
    <w:p xmlns:wp14="http://schemas.microsoft.com/office/word/2010/wordml" w:rsidRPr="00A840E5" w:rsidR="003D5EA3" w:rsidP="00A840E5" w:rsidRDefault="00626BFC" w14:paraId="2CF5260E" wp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5CE9614" w:rsidR="01B13D11">
        <w:rPr>
          <w:b w:val="1"/>
          <w:bCs w:val="1"/>
          <w:sz w:val="24"/>
          <w:szCs w:val="24"/>
        </w:rPr>
        <w:t xml:space="preserve">Follow up with </w:t>
      </w:r>
      <w:r w:rsidRPr="45CE9614" w:rsidR="47831BFF">
        <w:rPr>
          <w:b w:val="1"/>
          <w:bCs w:val="1"/>
          <w:sz w:val="24"/>
          <w:szCs w:val="24"/>
        </w:rPr>
        <w:t>your child a</w:t>
      </w:r>
      <w:r w:rsidRPr="45CE9614" w:rsidR="01B13D11">
        <w:rPr>
          <w:b w:val="1"/>
          <w:bCs w:val="1"/>
          <w:sz w:val="24"/>
          <w:szCs w:val="24"/>
        </w:rPr>
        <w:t>fter the assessment</w:t>
      </w:r>
      <w:r w:rsidRPr="45CE9614" w:rsidR="01B13D11">
        <w:rPr>
          <w:sz w:val="24"/>
          <w:szCs w:val="24"/>
        </w:rPr>
        <w:t xml:space="preserve"> = Talking about how your child felt about the assessment can help them overcome any anxiety they may feel about assessments. </w:t>
      </w:r>
      <w:bookmarkStart w:name="_GoBack" w:id="0"/>
      <w:bookmarkEnd w:id="0"/>
    </w:p>
    <w:p w:rsidR="7C5DE593" w:rsidP="45CE9614" w:rsidRDefault="7C5DE593" w14:paraId="0EFCA599" w14:textId="4188BAB9">
      <w:pPr>
        <w:pStyle w:val="Normal"/>
        <w:rPr>
          <w:sz w:val="24"/>
          <w:szCs w:val="24"/>
        </w:rPr>
      </w:pPr>
      <w:r w:rsidRPr="45CE9614" w:rsidR="7C5DE593">
        <w:rPr>
          <w:sz w:val="24"/>
          <w:szCs w:val="24"/>
        </w:rPr>
        <w:t>INSERT CLOSING AND SIGNATURE</w:t>
      </w:r>
    </w:p>
    <w:sectPr w:rsidRPr="00A840E5" w:rsidR="003D5EA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5mpj6AVQ" int2:invalidationBookmarkName="" int2:hashCode="2z1AWxBnWZjAMC" int2:id="UBwsh1FO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910FC"/>
    <w:multiLevelType w:val="hybridMultilevel"/>
    <w:tmpl w:val="597C8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6C9"/>
    <w:rsid w:val="002320AB"/>
    <w:rsid w:val="003D5EA3"/>
    <w:rsid w:val="00626BFC"/>
    <w:rsid w:val="008E06C9"/>
    <w:rsid w:val="00A840E5"/>
    <w:rsid w:val="00B852D2"/>
    <w:rsid w:val="00FD6DFD"/>
    <w:rsid w:val="01B13D11"/>
    <w:rsid w:val="05CDCF57"/>
    <w:rsid w:val="06BC72F3"/>
    <w:rsid w:val="0E0D15F1"/>
    <w:rsid w:val="164DE0B7"/>
    <w:rsid w:val="21787E62"/>
    <w:rsid w:val="24635FAE"/>
    <w:rsid w:val="278404E6"/>
    <w:rsid w:val="2C9BC3E6"/>
    <w:rsid w:val="2F0D3966"/>
    <w:rsid w:val="35096B09"/>
    <w:rsid w:val="357D0BC6"/>
    <w:rsid w:val="35E4A583"/>
    <w:rsid w:val="3B68119A"/>
    <w:rsid w:val="3E9FB25C"/>
    <w:rsid w:val="41D7531E"/>
    <w:rsid w:val="45CE9614"/>
    <w:rsid w:val="4733863D"/>
    <w:rsid w:val="47831BFF"/>
    <w:rsid w:val="4B9A8E93"/>
    <w:rsid w:val="4EDF24DC"/>
    <w:rsid w:val="51BCC011"/>
    <w:rsid w:val="51FB25EA"/>
    <w:rsid w:val="57503A00"/>
    <w:rsid w:val="59A3A066"/>
    <w:rsid w:val="5BA49013"/>
    <w:rsid w:val="5E0AC425"/>
    <w:rsid w:val="64F42D82"/>
    <w:rsid w:val="6CBF23CB"/>
    <w:rsid w:val="6E4428E3"/>
    <w:rsid w:val="6F2E80B4"/>
    <w:rsid w:val="72332347"/>
    <w:rsid w:val="756AC409"/>
    <w:rsid w:val="75C060DA"/>
    <w:rsid w:val="7C5DE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7E00D"/>
  <w15:chartTrackingRefBased/>
  <w15:docId w15:val="{28DFAE16-AAFE-4407-B436-71FDB28244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6C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85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9de233cf658e41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Snowberger, Aletha</dc:creator>
  <keywords/>
  <dc:description/>
  <lastModifiedBy>Snowberger, Aletha</lastModifiedBy>
  <revision>4</revision>
  <dcterms:created xsi:type="dcterms:W3CDTF">2022-08-11T16:17:00.0000000Z</dcterms:created>
  <dcterms:modified xsi:type="dcterms:W3CDTF">2023-07-14T17:43:17.8253374Z</dcterms:modified>
</coreProperties>
</file>